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B8627" w14:textId="77777777" w:rsidR="00C617FD" w:rsidRDefault="00C617FD" w:rsidP="00C617FD">
      <w:pPr>
        <w:pStyle w:val="BodyText"/>
        <w:ind w:right="540"/>
        <w:jc w:val="center"/>
        <w:rPr>
          <w:b/>
          <w:i w:val="0"/>
          <w:sz w:val="22"/>
        </w:rPr>
      </w:pPr>
    </w:p>
    <w:p w14:paraId="33766EB2" w14:textId="77777777" w:rsidR="00B44A6D" w:rsidRDefault="00B44A6D" w:rsidP="00C617FD">
      <w:pPr>
        <w:pStyle w:val="BodyText"/>
        <w:ind w:right="540"/>
        <w:jc w:val="center"/>
        <w:rPr>
          <w:b/>
          <w:i w:val="0"/>
          <w:sz w:val="22"/>
        </w:rPr>
      </w:pPr>
    </w:p>
    <w:p w14:paraId="6181650C" w14:textId="77777777" w:rsidR="00C617FD" w:rsidRDefault="00C617FD" w:rsidP="00C617FD">
      <w:pPr>
        <w:pStyle w:val="BodyText"/>
        <w:ind w:right="540"/>
        <w:jc w:val="center"/>
        <w:rPr>
          <w:b/>
          <w:i w:val="0"/>
          <w:sz w:val="22"/>
        </w:rPr>
      </w:pPr>
    </w:p>
    <w:p w14:paraId="3C0E7B04" w14:textId="77777777" w:rsidR="005B35FC" w:rsidRDefault="005B35FC" w:rsidP="00C617FD">
      <w:pPr>
        <w:pStyle w:val="BodyText"/>
        <w:ind w:right="540"/>
        <w:jc w:val="center"/>
        <w:rPr>
          <w:b/>
          <w:i w:val="0"/>
          <w:sz w:val="22"/>
        </w:rPr>
      </w:pPr>
    </w:p>
    <w:p w14:paraId="12921362" w14:textId="77777777" w:rsidR="005B35FC" w:rsidRDefault="005B35FC" w:rsidP="00C617FD">
      <w:pPr>
        <w:pStyle w:val="BodyText"/>
        <w:ind w:right="540"/>
        <w:jc w:val="center"/>
        <w:rPr>
          <w:b/>
          <w:i w:val="0"/>
          <w:sz w:val="22"/>
        </w:rPr>
      </w:pPr>
    </w:p>
    <w:p w14:paraId="08FE62A8" w14:textId="77777777" w:rsidR="00C617FD" w:rsidRPr="00124430" w:rsidRDefault="00B44A6D" w:rsidP="00C617FD">
      <w:pPr>
        <w:pStyle w:val="BodyText"/>
        <w:ind w:right="540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 xml:space="preserve">NEWSPAPER </w:t>
      </w:r>
      <w:r w:rsidR="00C617FD" w:rsidRPr="00124430">
        <w:rPr>
          <w:b/>
          <w:i w:val="0"/>
          <w:sz w:val="22"/>
        </w:rPr>
        <w:t>PUBLIC NOTICE</w:t>
      </w:r>
    </w:p>
    <w:p w14:paraId="221B8885" w14:textId="77777777" w:rsidR="00C617FD" w:rsidRPr="00124430" w:rsidRDefault="00C617FD" w:rsidP="00C617FD">
      <w:pPr>
        <w:pStyle w:val="BodyText"/>
        <w:ind w:right="540"/>
        <w:jc w:val="center"/>
        <w:rPr>
          <w:b/>
          <w:i w:val="0"/>
          <w:sz w:val="22"/>
        </w:rPr>
      </w:pPr>
    </w:p>
    <w:p w14:paraId="155126B8" w14:textId="77777777" w:rsidR="00C617FD" w:rsidRDefault="00C617FD" w:rsidP="00C617FD">
      <w:pPr>
        <w:pStyle w:val="BodyText"/>
        <w:ind w:right="540"/>
        <w:jc w:val="center"/>
        <w:rPr>
          <w:b/>
          <w:i w:val="0"/>
          <w:sz w:val="22"/>
        </w:rPr>
      </w:pPr>
    </w:p>
    <w:p w14:paraId="6547107F" w14:textId="77777777" w:rsidR="00B44A6D" w:rsidRPr="00124430" w:rsidRDefault="00B44A6D" w:rsidP="00C617FD">
      <w:pPr>
        <w:pStyle w:val="BodyText"/>
        <w:ind w:right="540"/>
        <w:jc w:val="center"/>
        <w:rPr>
          <w:b/>
          <w:i w:val="0"/>
          <w:sz w:val="22"/>
        </w:rPr>
        <w:sectPr w:rsidR="00B44A6D" w:rsidRPr="00124430" w:rsidSect="004F2F07"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250C60E" w14:textId="77777777" w:rsidR="00C617FD" w:rsidRPr="00124430" w:rsidRDefault="00C617FD" w:rsidP="00C617FD">
      <w:pPr>
        <w:pStyle w:val="BodyText"/>
        <w:jc w:val="center"/>
        <w:rPr>
          <w:b/>
          <w:i w:val="0"/>
        </w:rPr>
      </w:pPr>
      <w:r w:rsidRPr="00124430">
        <w:rPr>
          <w:b/>
          <w:i w:val="0"/>
        </w:rPr>
        <w:t>---- Public Notice ----</w:t>
      </w:r>
    </w:p>
    <w:p w14:paraId="1FCAF2D6" w14:textId="77777777" w:rsidR="00C617FD" w:rsidRPr="00124430" w:rsidRDefault="00C617FD" w:rsidP="00C617FD">
      <w:pPr>
        <w:pStyle w:val="BodyText"/>
        <w:jc w:val="center"/>
        <w:rPr>
          <w:b/>
          <w:i w:val="0"/>
        </w:rPr>
      </w:pPr>
    </w:p>
    <w:p w14:paraId="79C3BB90" w14:textId="04EB833D" w:rsidR="003C7C26" w:rsidRPr="00124430" w:rsidRDefault="003C7C26" w:rsidP="00785BDC">
      <w:pPr>
        <w:pStyle w:val="BodyText"/>
        <w:ind w:left="90"/>
        <w:jc w:val="both"/>
        <w:rPr>
          <w:b/>
          <w:i w:val="0"/>
        </w:rPr>
        <w:sectPr w:rsidR="003C7C26" w:rsidRPr="00124430" w:rsidSect="00ED0916">
          <w:footerReference w:type="first" r:id="rId9"/>
          <w:type w:val="continuous"/>
          <w:pgSz w:w="12240" w:h="15840"/>
          <w:pgMar w:top="1440" w:right="4950" w:bottom="1440" w:left="4410" w:header="720" w:footer="720" w:gutter="0"/>
          <w:cols w:space="720"/>
          <w:docGrid w:linePitch="360"/>
        </w:sectPr>
      </w:pPr>
      <w:r w:rsidRPr="00785BDC">
        <w:rPr>
          <w:b/>
          <w:i w:val="0"/>
        </w:rPr>
        <w:t xml:space="preserve">Notice is hereby given that </w:t>
      </w:r>
      <w:r w:rsidR="00360869" w:rsidRPr="00785BDC">
        <w:rPr>
          <w:b/>
          <w:i w:val="0"/>
        </w:rPr>
        <w:t>The City of Cold Spring, 5694 East Alexandria Pike, Cold Spring, KY 41076</w:t>
      </w:r>
      <w:r w:rsidRPr="00785BDC">
        <w:rPr>
          <w:b/>
          <w:i w:val="0"/>
        </w:rPr>
        <w:t xml:space="preserve">, has filed an application with the Energy and Environment Cabinet to </w:t>
      </w:r>
      <w:r w:rsidR="00360869" w:rsidRPr="00785BDC">
        <w:rPr>
          <w:b/>
          <w:i w:val="0"/>
        </w:rPr>
        <w:t>Remove (2) failing corrugated metal pipe culverts under Darlas Drive and replace them with a 14’ wide by 4’ tall box culvert.</w:t>
      </w:r>
      <w:r w:rsidRPr="00785BDC">
        <w:rPr>
          <w:b/>
          <w:i w:val="0"/>
        </w:rPr>
        <w:t xml:space="preserve">  The property is located </w:t>
      </w:r>
      <w:r w:rsidR="0014511E" w:rsidRPr="00785BDC">
        <w:rPr>
          <w:b/>
          <w:i w:val="0"/>
        </w:rPr>
        <w:t>where Darlas Drive crosses Pooles Creek roughly 1 mile southwest of the intersection of US-27 and KY-1998</w:t>
      </w:r>
      <w:r w:rsidRPr="00785BDC">
        <w:rPr>
          <w:b/>
          <w:i w:val="0"/>
        </w:rPr>
        <w:t>.  Any comments or</w:t>
      </w:r>
      <w:r w:rsidRPr="00B5516F">
        <w:rPr>
          <w:b/>
          <w:i w:val="0"/>
        </w:rPr>
        <w:t xml:space="preserve"> objections </w:t>
      </w:r>
      <w:r w:rsidR="00544018">
        <w:rPr>
          <w:b/>
          <w:i w:val="0"/>
        </w:rPr>
        <w:t xml:space="preserve">can </w:t>
      </w:r>
      <w:r>
        <w:rPr>
          <w:b/>
          <w:i w:val="0"/>
        </w:rPr>
        <w:t xml:space="preserve">be submitted via email to: </w:t>
      </w:r>
      <w:hyperlink r:id="rId10" w:history="1">
        <w:r w:rsidR="00437041" w:rsidRPr="00437041">
          <w:rPr>
            <w:rStyle w:val="Hyperlink"/>
            <w:b/>
            <w:i w:val="0"/>
          </w:rPr>
          <w:t>DOW</w:t>
        </w:r>
        <w:r w:rsidRPr="00437041">
          <w:rPr>
            <w:rStyle w:val="Hyperlink"/>
            <w:b/>
            <w:i w:val="0"/>
          </w:rPr>
          <w:t>Floodplain@ky.gov</w:t>
        </w:r>
      </w:hyperlink>
      <w:r>
        <w:rPr>
          <w:b/>
          <w:i w:val="0"/>
        </w:rPr>
        <w:t xml:space="preserve"> </w:t>
      </w:r>
      <w:r w:rsidR="000034DF">
        <w:rPr>
          <w:b/>
          <w:i w:val="0"/>
        </w:rPr>
        <w:t xml:space="preserve"> </w:t>
      </w:r>
      <w:r w:rsidRPr="00124430">
        <w:rPr>
          <w:b/>
          <w:i w:val="0"/>
        </w:rPr>
        <w:t xml:space="preserve">  </w:t>
      </w:r>
      <w:r w:rsidR="000034DF" w:rsidRPr="00B5516F">
        <w:rPr>
          <w:b/>
          <w:i w:val="0"/>
        </w:rPr>
        <w:t>Kentucky Division of Water, Floodplain Management Section</w:t>
      </w:r>
      <w:r w:rsidR="0077459B">
        <w:rPr>
          <w:b/>
          <w:i w:val="0"/>
        </w:rPr>
        <w:t xml:space="preserve">, 300 Sower Blvd. Frankfort, KY 40601.  Call </w:t>
      </w:r>
      <w:r w:rsidR="000034DF">
        <w:rPr>
          <w:b/>
          <w:i w:val="0"/>
        </w:rPr>
        <w:t>502-564-3410 with questions.</w:t>
      </w:r>
    </w:p>
    <w:p w14:paraId="43061921" w14:textId="09CC2002" w:rsidR="006F3A3C" w:rsidRPr="006F3A3C" w:rsidRDefault="006F3A3C" w:rsidP="00785BDC">
      <w:pPr>
        <w:tabs>
          <w:tab w:val="left" w:pos="47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18"/>
        </w:rPr>
      </w:pPr>
    </w:p>
    <w:sectPr w:rsidR="006F3A3C" w:rsidRPr="006F3A3C" w:rsidSect="00C6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A25B7" w14:textId="77777777" w:rsidR="00800B3E" w:rsidRDefault="00800B3E" w:rsidP="00EF0B34">
      <w:pPr>
        <w:spacing w:after="0" w:line="240" w:lineRule="auto"/>
      </w:pPr>
      <w:r>
        <w:separator/>
      </w:r>
    </w:p>
  </w:endnote>
  <w:endnote w:type="continuationSeparator" w:id="0">
    <w:p w14:paraId="31966CDA" w14:textId="77777777" w:rsidR="00800B3E" w:rsidRDefault="00800B3E" w:rsidP="00EF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698C1" w14:textId="77777777" w:rsidR="004F2F07" w:rsidRDefault="004F2F07" w:rsidP="004F2F07">
    <w:pPr>
      <w:pStyle w:val="Header"/>
      <w:jc w:val="right"/>
    </w:pPr>
    <w:r w:rsidRPr="00C52202">
      <w:rPr>
        <w:color w:val="767171" w:themeColor="background2" w:themeShade="80"/>
      </w:rPr>
      <w:t xml:space="preserve">Questions? Comments?  Contact the Division of Water at </w:t>
    </w:r>
    <w:hyperlink r:id="rId1" w:history="1">
      <w:r w:rsidRPr="00B956C0">
        <w:rPr>
          <w:rStyle w:val="Hyperlink"/>
        </w:rPr>
        <w:t>water@ky.gov</w:t>
      </w:r>
    </w:hyperlink>
    <w:r>
      <w:t xml:space="preserve"> </w:t>
    </w:r>
  </w:p>
  <w:p w14:paraId="370EFC28" w14:textId="77777777" w:rsidR="004F2F07" w:rsidRDefault="004F2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92814" w14:textId="77777777" w:rsidR="003C7C26" w:rsidRDefault="003C7C26" w:rsidP="004F2F07">
    <w:pPr>
      <w:pStyle w:val="Header"/>
      <w:jc w:val="right"/>
    </w:pPr>
    <w:r w:rsidRPr="00C52202">
      <w:rPr>
        <w:color w:val="767171" w:themeColor="background2" w:themeShade="80"/>
      </w:rPr>
      <w:t xml:space="preserve">Questions? Comments?  Contact the Division of Water at </w:t>
    </w:r>
    <w:hyperlink r:id="rId1" w:history="1">
      <w:r w:rsidRPr="00B956C0">
        <w:rPr>
          <w:rStyle w:val="Hyperlink"/>
        </w:rPr>
        <w:t>water@ky.gov</w:t>
      </w:r>
    </w:hyperlink>
    <w:r>
      <w:t xml:space="preserve"> </w:t>
    </w:r>
  </w:p>
  <w:p w14:paraId="10D34C81" w14:textId="77777777" w:rsidR="003C7C26" w:rsidRDefault="003C7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A3D35" w14:textId="77777777" w:rsidR="00800B3E" w:rsidRDefault="00800B3E" w:rsidP="00EF0B34">
      <w:pPr>
        <w:spacing w:after="0" w:line="240" w:lineRule="auto"/>
      </w:pPr>
      <w:r>
        <w:separator/>
      </w:r>
    </w:p>
  </w:footnote>
  <w:footnote w:type="continuationSeparator" w:id="0">
    <w:p w14:paraId="0A42F7B0" w14:textId="77777777" w:rsidR="00800B3E" w:rsidRDefault="00800B3E" w:rsidP="00EF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37316"/>
    <w:multiLevelType w:val="singleLevel"/>
    <w:tmpl w:val="B80C4FC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50"/>
      </w:pPr>
    </w:lvl>
  </w:abstractNum>
  <w:abstractNum w:abstractNumId="1" w15:restartNumberingAfterBreak="0">
    <w:nsid w:val="273727BF"/>
    <w:multiLevelType w:val="singleLevel"/>
    <w:tmpl w:val="E6ACFDD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</w:abstractNum>
  <w:abstractNum w:abstractNumId="2" w15:restartNumberingAfterBreak="0">
    <w:nsid w:val="33EC2C5E"/>
    <w:multiLevelType w:val="hybridMultilevel"/>
    <w:tmpl w:val="9EF25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96828"/>
    <w:multiLevelType w:val="hybridMultilevel"/>
    <w:tmpl w:val="C0DC3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0334F"/>
    <w:multiLevelType w:val="hybridMultilevel"/>
    <w:tmpl w:val="3872F328"/>
    <w:lvl w:ilvl="0" w:tplc="04090019">
      <w:start w:val="1"/>
      <w:numFmt w:val="low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2B35A68"/>
    <w:multiLevelType w:val="hybridMultilevel"/>
    <w:tmpl w:val="056417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E48B9"/>
    <w:multiLevelType w:val="hybridMultilevel"/>
    <w:tmpl w:val="2C7AA9D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6E40AB2"/>
    <w:multiLevelType w:val="hybridMultilevel"/>
    <w:tmpl w:val="F5321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0362AF"/>
    <w:multiLevelType w:val="hybridMultilevel"/>
    <w:tmpl w:val="4FE0B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9315">
    <w:abstractNumId w:val="1"/>
    <w:lvlOverride w:ilvl="0">
      <w:startOverride w:val="1"/>
    </w:lvlOverride>
  </w:num>
  <w:num w:numId="2" w16cid:durableId="236863161">
    <w:abstractNumId w:val="0"/>
    <w:lvlOverride w:ilvl="0">
      <w:startOverride w:val="1"/>
    </w:lvlOverride>
  </w:num>
  <w:num w:numId="3" w16cid:durableId="1542088171">
    <w:abstractNumId w:val="5"/>
  </w:num>
  <w:num w:numId="4" w16cid:durableId="969820525">
    <w:abstractNumId w:val="8"/>
  </w:num>
  <w:num w:numId="5" w16cid:durableId="890657338">
    <w:abstractNumId w:val="2"/>
  </w:num>
  <w:num w:numId="6" w16cid:durableId="572470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7637179">
    <w:abstractNumId w:val="4"/>
  </w:num>
  <w:num w:numId="8" w16cid:durableId="1958178057">
    <w:abstractNumId w:val="7"/>
  </w:num>
  <w:num w:numId="9" w16cid:durableId="1992783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16"/>
    <w:rsid w:val="000034DF"/>
    <w:rsid w:val="00023DF0"/>
    <w:rsid w:val="00121DC3"/>
    <w:rsid w:val="00124430"/>
    <w:rsid w:val="0014511E"/>
    <w:rsid w:val="001C68C1"/>
    <w:rsid w:val="002316C9"/>
    <w:rsid w:val="00325FD3"/>
    <w:rsid w:val="003573E5"/>
    <w:rsid w:val="00360869"/>
    <w:rsid w:val="003C7C26"/>
    <w:rsid w:val="003F0406"/>
    <w:rsid w:val="003F23E0"/>
    <w:rsid w:val="00437041"/>
    <w:rsid w:val="004F2F07"/>
    <w:rsid w:val="00544018"/>
    <w:rsid w:val="00550936"/>
    <w:rsid w:val="00576A06"/>
    <w:rsid w:val="005B35FC"/>
    <w:rsid w:val="00643C1B"/>
    <w:rsid w:val="00674568"/>
    <w:rsid w:val="006F3A3C"/>
    <w:rsid w:val="0077459B"/>
    <w:rsid w:val="00785BDC"/>
    <w:rsid w:val="007F2F63"/>
    <w:rsid w:val="00800B3E"/>
    <w:rsid w:val="00841E29"/>
    <w:rsid w:val="00896E2F"/>
    <w:rsid w:val="008B77F7"/>
    <w:rsid w:val="009043D0"/>
    <w:rsid w:val="00931597"/>
    <w:rsid w:val="00A10109"/>
    <w:rsid w:val="00B264F3"/>
    <w:rsid w:val="00B44A6D"/>
    <w:rsid w:val="00B5516F"/>
    <w:rsid w:val="00B822EF"/>
    <w:rsid w:val="00BD3DD3"/>
    <w:rsid w:val="00C315BA"/>
    <w:rsid w:val="00C52202"/>
    <w:rsid w:val="00C617FD"/>
    <w:rsid w:val="00C709B1"/>
    <w:rsid w:val="00CF2177"/>
    <w:rsid w:val="00DB45D5"/>
    <w:rsid w:val="00DC4A3A"/>
    <w:rsid w:val="00E0171A"/>
    <w:rsid w:val="00ED0916"/>
    <w:rsid w:val="00EF0B34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111845"/>
  <w15:chartTrackingRefBased/>
  <w15:docId w15:val="{6446AC44-A915-417C-91ED-6535B489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091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D0916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ED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B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34"/>
  </w:style>
  <w:style w:type="paragraph" w:styleId="Footer">
    <w:name w:val="footer"/>
    <w:basedOn w:val="Normal"/>
    <w:link w:val="FooterChar"/>
    <w:uiPriority w:val="99"/>
    <w:unhideWhenUsed/>
    <w:rsid w:val="00E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34"/>
  </w:style>
  <w:style w:type="character" w:styleId="FollowedHyperlink">
    <w:name w:val="FollowedHyperlink"/>
    <w:basedOn w:val="DefaultParagraphFont"/>
    <w:uiPriority w:val="99"/>
    <w:semiHidden/>
    <w:unhideWhenUsed/>
    <w:rsid w:val="00CF21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3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WFloodplain@ky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ter@ky.gov?subject=Floodplain%20Permit%20Ques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ter@ky.gov?subject=Floodplain%20Permit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CF31-D8C6-460D-8D85-C90A6D43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VanPelt, Alex (EEC)</dc:creator>
  <cp:keywords/>
  <dc:description/>
  <cp:lastModifiedBy>Rob Keller</cp:lastModifiedBy>
  <cp:revision>4</cp:revision>
  <dcterms:created xsi:type="dcterms:W3CDTF">2020-08-06T16:26:00Z</dcterms:created>
  <dcterms:modified xsi:type="dcterms:W3CDTF">2024-04-30T15:09:00Z</dcterms:modified>
</cp:coreProperties>
</file>